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4DF71DF1" w14:textId="52F6756F" w:rsidR="00D866EA" w:rsidRDefault="00833482" w:rsidP="00465843">
      <w:pPr>
        <w:ind w:left="-567" w:right="-852"/>
      </w:pPr>
      <w:r>
        <w:rPr>
          <w:noProof/>
          <w:lang w:eastAsia="it-IT"/>
        </w:rPr>
        <w:drawing>
          <wp:anchor distT="0" distB="0" distL="114300" distR="114300" simplePos="0" relativeHeight="251656704" behindDoc="0" locked="0" layoutInCell="1" allowOverlap="1" wp14:anchorId="55FD2F36" wp14:editId="5BF059C1">
            <wp:simplePos x="0" y="0"/>
            <wp:positionH relativeFrom="column">
              <wp:posOffset>-291465</wp:posOffset>
            </wp:positionH>
            <wp:positionV relativeFrom="paragraph">
              <wp:posOffset>95885</wp:posOffset>
            </wp:positionV>
            <wp:extent cx="1201084" cy="561975"/>
            <wp:effectExtent l="0" t="0" r="0" b="0"/>
            <wp:wrapNone/>
            <wp:docPr id="1" name="Immagine 1" descr="logo La Famiglia Cremounes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logo La Famiglia Cremounesa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01914" cy="56236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BA1B56">
        <w:rPr>
          <w:noProof/>
          <w:lang w:eastAsia="it-IT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38F10E99" wp14:editId="2E04CA1C">
                <wp:simplePos x="0" y="0"/>
                <wp:positionH relativeFrom="margin">
                  <wp:posOffset>1089660</wp:posOffset>
                </wp:positionH>
                <wp:positionV relativeFrom="paragraph">
                  <wp:posOffset>114934</wp:posOffset>
                </wp:positionV>
                <wp:extent cx="5619750" cy="695325"/>
                <wp:effectExtent l="0" t="0" r="0" b="0"/>
                <wp:wrapNone/>
                <wp:docPr id="5" name="WordArt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 noChangeShapeType="1" noTextEdit="1"/>
                      </wps:cNvSpPr>
                      <wps:spPr bwMode="auto">
                        <a:xfrm>
                          <a:off x="0" y="0"/>
                          <a:ext cx="5619750" cy="695325"/>
                        </a:xfrm>
                        <a:prstGeom prst="rect">
                          <a:avLst/>
                        </a:prstGeom>
                        <a:extLst>
                          <a:ext uri="{91240B29-F687-4F45-9708-019B960494DF}">
                            <a14:hiddenLine xmlns:a14="http://schemas.microsoft.com/office/drawing/2010/main" w="9525" cmpd="sng">
                              <a:solidFill>
                                <a:srgbClr val="000000"/>
                              </a:solidFill>
                              <a:prstDash val="solid"/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4612509" w14:textId="00EF02F3" w:rsidR="00AA0538" w:rsidRPr="001024AC" w:rsidRDefault="00953BC4" w:rsidP="00AA0538">
                            <w:pPr>
                              <w:jc w:val="center"/>
                              <w:rPr>
                                <w:shadow/>
                                <w:color w:val="E36C0A" w:themeColor="accent6" w:themeShade="BF"/>
                                <w:sz w:val="64"/>
                                <w:szCs w:val="64"/>
                                <w14:shadow w14:blurRad="0" w14:dist="45847" w14:dir="2021404" w14:sx="100000" w14:sy="100000" w14:kx="0" w14:ky="0" w14:algn="ctr">
                                  <w14:srgbClr w14:val="B2B2B2">
                                    <w14:alpha w14:val="20000"/>
                                  </w14:srgbClr>
                                </w14:shadow>
                              </w:rPr>
                            </w:pPr>
                            <w:r w:rsidRPr="001024AC">
                              <w:rPr>
                                <w:shadow/>
                                <w:color w:val="E36C0A" w:themeColor="accent6" w:themeShade="BF"/>
                                <w:sz w:val="64"/>
                                <w:szCs w:val="64"/>
                                <w14:shadow w14:blurRad="0" w14:dist="45847" w14:dir="2021404" w14:sx="100000" w14:sy="100000" w14:kx="0" w14:ky="0" w14:algn="ctr">
                                  <w14:srgbClr w14:val="B2B2B2">
                                    <w14:alpha w14:val="20000"/>
                                  </w14:srgbClr>
                                </w14:shadow>
                              </w:rPr>
                              <w:t>Viaggio a Roma</w:t>
                            </w:r>
                          </w:p>
                        </w:txbxContent>
                      </wps:txbx>
                      <wps:bodyPr wrap="square" numCol="1" fromWordArt="1">
                        <a:prstTxWarp prst="textPlain">
                          <a:avLst>
                            <a:gd name="adj" fmla="val 50000"/>
                          </a:avLst>
                        </a:prstTxWarp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WordArt 2" o:spid="_x0000_s1026" type="#_x0000_t202" style="position:absolute;left:0;text-align:left;margin-left:85.8pt;margin-top:9.05pt;width:442.5pt;height:54.75pt;z-index:25165926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" filled="f" stroked="f">
                <v:stroke joinstyle="round"/>
                <o:lock v:ext="edit" shapetype="t"/>
                <v:textbox>
                  <w:txbxContent>
                    <w:p w14:paraId="34612509" w14:textId="00EF02F3" w:rsidR="00AA0538" w:rsidRPr="001024AC" w:rsidRDefault="00953BC4" w:rsidP="00AA0538">
                      <w:pPr>
                        <w:jc w:val="center"/>
                        <w:rPr>
                          <w:shadow/>
                          <w:color w:val="E36C0A" w:themeColor="accent6" w:themeShade="BF"/>
                          <w:sz w:val="64"/>
                          <w:szCs w:val="64"/>
                          <w14:shadow w14:blurRad="0" w14:dist="45847" w14:dir="2021404" w14:sx="100000" w14:sy="100000" w14:kx="0" w14:ky="0" w14:algn="ctr">
                            <w14:srgbClr w14:val="B2B2B2">
                              <w14:alpha w14:val="20000"/>
                            </w14:srgbClr>
                          </w14:shadow>
                        </w:rPr>
                      </w:pPr>
                      <w:r w:rsidRPr="001024AC">
                        <w:rPr>
                          <w:shadow/>
                          <w:color w:val="E36C0A" w:themeColor="accent6" w:themeShade="BF"/>
                          <w:sz w:val="64"/>
                          <w:szCs w:val="64"/>
                          <w14:shadow w14:blurRad="0" w14:dist="45847" w14:dir="2021404" w14:sx="100000" w14:sy="100000" w14:kx="0" w14:ky="0" w14:algn="ctr">
                            <w14:srgbClr w14:val="B2B2B2">
                              <w14:alpha w14:val="20000"/>
                            </w14:srgbClr>
                          </w14:shadow>
                        </w:rPr>
                        <w:t>Viaggio a Roma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="00D866EA">
        <w:t xml:space="preserve">               </w:t>
      </w:r>
    </w:p>
    <w:p w14:paraId="59C2D55B" w14:textId="64C7B29F" w:rsidR="00B51CF7" w:rsidRDefault="00B51CF7" w:rsidP="00465843">
      <w:pPr>
        <w:ind w:left="-567" w:right="-852"/>
        <w:jc w:val="center"/>
      </w:pPr>
    </w:p>
    <w:p w14:paraId="678E88C6" w14:textId="5C1C7592" w:rsidR="00D866EA" w:rsidRDefault="003013E9" w:rsidP="00465843">
      <w:pPr>
        <w:ind w:left="-567" w:right="-852"/>
        <w:jc w:val="center"/>
      </w:pPr>
      <w:r>
        <w:rPr>
          <w:noProof/>
          <w:lang w:eastAsia="it-IT"/>
        </w:rPr>
        <w:drawing>
          <wp:anchor distT="0" distB="0" distL="114300" distR="114300" simplePos="0" relativeHeight="251672064" behindDoc="0" locked="0" layoutInCell="1" allowOverlap="1" wp14:anchorId="0B194DA3" wp14:editId="526E2135">
            <wp:simplePos x="0" y="0"/>
            <wp:positionH relativeFrom="margin">
              <wp:align>right</wp:align>
            </wp:positionH>
            <wp:positionV relativeFrom="paragraph">
              <wp:posOffset>220980</wp:posOffset>
            </wp:positionV>
            <wp:extent cx="2409825" cy="1357535"/>
            <wp:effectExtent l="0" t="0" r="0" b="0"/>
            <wp:wrapNone/>
            <wp:docPr id="6" name="Immagine 6" descr="Qualità della vita, pesa l&amp;#39;effetto covid: Roma guadagna 26 posizioni,  crollano le città del nor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Qualità della vita, pesa l&amp;#39;effetto covid: Roma guadagna 26 posizioni,  crollano le città del nord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09825" cy="13575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63658BB8" w14:textId="07E48A97" w:rsidR="00D866EA" w:rsidRDefault="00833482" w:rsidP="00872F19">
      <w:pPr>
        <w:ind w:left="-567" w:right="-852"/>
        <w:jc w:val="center"/>
        <w:rPr>
          <w:sz w:val="18"/>
          <w:szCs w:val="18"/>
        </w:rPr>
      </w:pPr>
      <w:r w:rsidRPr="00D866EA">
        <w:rPr>
          <w:noProof/>
          <w:sz w:val="18"/>
          <w:szCs w:val="18"/>
          <w:lang w:eastAsia="it-IT"/>
        </w:rPr>
        <mc:AlternateContent>
          <mc:Choice Requires="wps">
            <w:drawing>
              <wp:anchor distT="0" distB="0" distL="114300" distR="114300" simplePos="0" relativeHeight="251663872" behindDoc="0" locked="0" layoutInCell="1" allowOverlap="1" wp14:anchorId="2FA04C51" wp14:editId="0348AA42">
                <wp:simplePos x="0" y="0"/>
                <wp:positionH relativeFrom="margin">
                  <wp:posOffset>-118745</wp:posOffset>
                </wp:positionH>
                <wp:positionV relativeFrom="paragraph">
                  <wp:posOffset>240665</wp:posOffset>
                </wp:positionV>
                <wp:extent cx="4210050" cy="453390"/>
                <wp:effectExtent l="0" t="0" r="0" b="0"/>
                <wp:wrapNone/>
                <wp:docPr id="4" name="WordArt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 noChangeShapeType="1" noTextEdit="1"/>
                      </wps:cNvSpPr>
                      <wps:spPr bwMode="auto">
                        <a:xfrm>
                          <a:off x="0" y="0"/>
                          <a:ext cx="4210050" cy="453390"/>
                        </a:xfrm>
                        <a:prstGeom prst="rect">
                          <a:avLst/>
                        </a:prstGeom>
                        <a:extLst>
                          <a:ext uri="{91240B29-F687-4F45-9708-019B960494DF}">
                            <a14:hiddenLine xmlns:a14="http://schemas.microsoft.com/office/drawing/2010/main" w="9525" cmpd="sng">
                              <a:solidFill>
                                <a:srgbClr val="000000"/>
                              </a:solidFill>
                              <a:prstDash val="solid"/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2D274D0" w14:textId="4E3E0CA8" w:rsidR="00BA1B56" w:rsidRPr="001024AC" w:rsidRDefault="00872F19" w:rsidP="00872F19">
                            <w:pPr>
                              <w:jc w:val="right"/>
                              <w:rPr>
                                <w:color w:val="E36C0A" w:themeColor="accent6" w:themeShade="BF"/>
                                <w:sz w:val="40"/>
                                <w:szCs w:val="40"/>
                              </w:rPr>
                            </w:pPr>
                            <w:r>
                              <w:rPr>
                                <w:color w:val="E36C0A" w:themeColor="accent6" w:themeShade="BF"/>
                                <w:sz w:val="40"/>
                                <w:szCs w:val="40"/>
                                <w14:shadow w14:blurRad="0" w14:dist="45847" w14:dir="2021404" w14:sx="100000" w14:sy="100000" w14:kx="0" w14:ky="0" w14:algn="ctr">
                                  <w14:srgbClr w14:val="B2B2B2">
                                    <w14:alpha w14:val="20000"/>
                                  </w14:srgbClr>
                                </w14:shadow>
                              </w:rPr>
                              <w:t xml:space="preserve">     </w:t>
                            </w:r>
                            <w:r w:rsidR="00770BEA">
                              <w:rPr>
                                <w:color w:val="E36C0A" w:themeColor="accent6" w:themeShade="BF"/>
                                <w:sz w:val="40"/>
                                <w:szCs w:val="40"/>
                                <w14:shadow w14:blurRad="0" w14:dist="45847" w14:dir="2021404" w14:sx="100000" w14:sy="100000" w14:kx="0" w14:ky="0" w14:algn="ctr">
                                  <w14:srgbClr w14:val="B2B2B2">
                                    <w14:alpha w14:val="20000"/>
                                  </w14:srgbClr>
                                </w14:shadow>
                              </w:rPr>
                              <w:t>dal 6 al 9 Marzo</w:t>
                            </w:r>
                            <w:r w:rsidR="00C84B22">
                              <w:rPr>
                                <w:color w:val="E36C0A" w:themeColor="accent6" w:themeShade="BF"/>
                                <w:sz w:val="40"/>
                                <w:szCs w:val="40"/>
                                <w14:shadow w14:blurRad="0" w14:dist="45847" w14:dir="2021404" w14:sx="100000" w14:sy="100000" w14:kx="0" w14:ky="0" w14:algn="ctr">
                                  <w14:srgbClr w14:val="B2B2B2">
                                    <w14:alpha w14:val="20000"/>
                                  </w14:srgbClr>
                                </w14:shadow>
                              </w:rPr>
                              <w:t xml:space="preserve"> 2026</w:t>
                            </w:r>
                          </w:p>
                        </w:txbxContent>
                      </wps:txbx>
                      <wps:bodyPr wrap="square" numCol="1" fromWordArt="1">
                        <a:prstTxWarp prst="textPlain">
                          <a:avLst>
                            <a:gd name="adj" fmla="val 50000"/>
                          </a:avLst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WordArt 4" o:spid="_x0000_s1027" type="#_x0000_t202" style="position:absolute;left:0;text-align:left;margin-left:-9.35pt;margin-top:18.95pt;width:331.5pt;height:35.7pt;z-index:25166387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" filled="f" stroked="f">
                <v:stroke joinstyle="round"/>
                <o:lock v:ext="edit" shapetype="t"/>
                <v:textbox>
                  <w:txbxContent>
                    <w:p w14:paraId="12D274D0" w14:textId="4E3E0CA8" w:rsidR="00BA1B56" w:rsidRPr="001024AC" w:rsidRDefault="00872F19" w:rsidP="00872F19">
                      <w:pPr>
                        <w:jc w:val="right"/>
                        <w:rPr>
                          <w:color w:val="E36C0A" w:themeColor="accent6" w:themeShade="BF"/>
                          <w:sz w:val="40"/>
                          <w:szCs w:val="40"/>
                        </w:rPr>
                      </w:pPr>
                      <w:r>
                        <w:rPr>
                          <w:color w:val="E36C0A" w:themeColor="accent6" w:themeShade="BF"/>
                          <w:sz w:val="40"/>
                          <w:szCs w:val="40"/>
                          <w14:shadow w14:blurRad="0" w14:dist="45847" w14:dir="2021404" w14:sx="100000" w14:sy="100000" w14:kx="0" w14:ky="0" w14:algn="ctr">
                            <w14:srgbClr w14:val="B2B2B2">
                              <w14:alpha w14:val="20000"/>
                            </w14:srgbClr>
                          </w14:shadow>
                        </w:rPr>
                        <w:t xml:space="preserve">     </w:t>
                      </w:r>
                      <w:r w:rsidR="00770BEA">
                        <w:rPr>
                          <w:color w:val="E36C0A" w:themeColor="accent6" w:themeShade="BF"/>
                          <w:sz w:val="40"/>
                          <w:szCs w:val="40"/>
                          <w14:shadow w14:blurRad="0" w14:dist="45847" w14:dir="2021404" w14:sx="100000" w14:sy="100000" w14:kx="0" w14:ky="0" w14:algn="ctr">
                            <w14:srgbClr w14:val="B2B2B2">
                              <w14:alpha w14:val="20000"/>
                            </w14:srgbClr>
                          </w14:shadow>
                        </w:rPr>
                        <w:t>dal 6 al 9 Marzo</w:t>
                      </w:r>
                      <w:r w:rsidR="00C84B22">
                        <w:rPr>
                          <w:color w:val="E36C0A" w:themeColor="accent6" w:themeShade="BF"/>
                          <w:sz w:val="40"/>
                          <w:szCs w:val="40"/>
                          <w14:shadow w14:blurRad="0" w14:dist="45847" w14:dir="2021404" w14:sx="100000" w14:sy="100000" w14:kx="0" w14:ky="0" w14:algn="ctr">
                            <w14:srgbClr w14:val="B2B2B2">
                              <w14:alpha w14:val="20000"/>
                            </w14:srgbClr>
                          </w14:shadow>
                        </w:rPr>
                        <w:t xml:space="preserve"> 2026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1190F4AF" w14:textId="20F05796" w:rsidR="00844846" w:rsidRDefault="00844846" w:rsidP="00E737E6">
      <w:pPr>
        <w:spacing w:after="0" w:line="240" w:lineRule="auto"/>
        <w:ind w:left="-426" w:right="-710"/>
        <w:jc w:val="both"/>
        <w:rPr>
          <w:rFonts w:cstheme="minorHAnsi"/>
          <w:b/>
          <w:bCs/>
          <w:color w:val="1F497D" w:themeColor="text2"/>
          <w:sz w:val="24"/>
          <w:szCs w:val="24"/>
        </w:rPr>
      </w:pPr>
    </w:p>
    <w:p w14:paraId="43321BAD" w14:textId="28CD7939" w:rsidR="00833482" w:rsidRDefault="00833482" w:rsidP="00872F19">
      <w:pPr>
        <w:spacing w:after="0" w:line="240" w:lineRule="auto"/>
        <w:ind w:left="-142" w:right="-710"/>
        <w:jc w:val="both"/>
        <w:rPr>
          <w:rFonts w:cstheme="minorHAnsi"/>
          <w:b/>
          <w:bCs/>
          <w:color w:val="1F497D" w:themeColor="text2"/>
          <w:sz w:val="30"/>
          <w:szCs w:val="30"/>
        </w:rPr>
      </w:pPr>
    </w:p>
    <w:p w14:paraId="3FA664BC" w14:textId="77777777" w:rsidR="003013E9" w:rsidRDefault="003013E9" w:rsidP="008C4C84">
      <w:pPr>
        <w:spacing w:after="0" w:line="240" w:lineRule="auto"/>
        <w:ind w:left="-426" w:right="-710"/>
        <w:jc w:val="both"/>
        <w:rPr>
          <w:rFonts w:cstheme="minorHAnsi"/>
          <w:b/>
          <w:bCs/>
          <w:color w:val="FABF8F" w:themeColor="accent6" w:themeTint="99"/>
          <w:sz w:val="30"/>
          <w:szCs w:val="30"/>
        </w:rPr>
      </w:pPr>
    </w:p>
    <w:p w14:paraId="1C387E22" w14:textId="77777777" w:rsidR="00872F19" w:rsidRDefault="00872F19" w:rsidP="00872F19">
      <w:pPr>
        <w:spacing w:after="0" w:line="240" w:lineRule="auto"/>
        <w:ind w:right="-710"/>
        <w:jc w:val="both"/>
        <w:rPr>
          <w:b/>
        </w:rPr>
      </w:pPr>
    </w:p>
    <w:p w14:paraId="78B1EBA8" w14:textId="709ECFAF" w:rsidR="0011505D" w:rsidRDefault="0011505D" w:rsidP="00872F19">
      <w:pPr>
        <w:spacing w:after="0" w:line="240" w:lineRule="auto"/>
        <w:ind w:left="-426" w:right="-710"/>
        <w:jc w:val="both"/>
        <w:rPr>
          <w:b/>
        </w:rPr>
      </w:pPr>
      <w:r w:rsidRPr="0011505D">
        <w:rPr>
          <w:b/>
        </w:rPr>
        <w:t>1° giorno –</w:t>
      </w:r>
    </w:p>
    <w:p w14:paraId="37811582" w14:textId="77777777" w:rsidR="00430524" w:rsidRDefault="0011505D" w:rsidP="00430524">
      <w:pPr>
        <w:spacing w:after="0" w:line="240" w:lineRule="auto"/>
        <w:ind w:left="-426" w:right="-710"/>
        <w:jc w:val="both"/>
        <w:rPr>
          <w:sz w:val="24"/>
          <w:szCs w:val="24"/>
        </w:rPr>
      </w:pPr>
      <w:r w:rsidRPr="00404146">
        <w:rPr>
          <w:sz w:val="24"/>
          <w:szCs w:val="24"/>
        </w:rPr>
        <w:t xml:space="preserve">Ritrovo dei partecipanti e partenza in </w:t>
      </w:r>
      <w:proofErr w:type="spellStart"/>
      <w:r w:rsidRPr="00404146">
        <w:rPr>
          <w:sz w:val="24"/>
          <w:szCs w:val="24"/>
        </w:rPr>
        <w:t>pulman</w:t>
      </w:r>
      <w:proofErr w:type="spellEnd"/>
      <w:r w:rsidRPr="00404146">
        <w:rPr>
          <w:sz w:val="24"/>
          <w:szCs w:val="24"/>
        </w:rPr>
        <w:t xml:space="preserve"> per Roma. Pranzo libero e successivo incontro con la guida </w:t>
      </w:r>
    </w:p>
    <w:p w14:paraId="4D388801" w14:textId="77777777" w:rsidR="00430524" w:rsidRDefault="0011505D" w:rsidP="00430524">
      <w:pPr>
        <w:spacing w:after="0" w:line="240" w:lineRule="auto"/>
        <w:ind w:left="-426" w:right="-710"/>
        <w:jc w:val="both"/>
        <w:rPr>
          <w:sz w:val="24"/>
          <w:szCs w:val="24"/>
        </w:rPr>
      </w:pPr>
      <w:r w:rsidRPr="00404146">
        <w:rPr>
          <w:sz w:val="24"/>
          <w:szCs w:val="24"/>
        </w:rPr>
        <w:t>per la visita alle Basiliche di San Paolo Fuori le Mura e di San Giovanni in Laterano.</w:t>
      </w:r>
    </w:p>
    <w:p w14:paraId="011657C7" w14:textId="0CC66B81" w:rsidR="0011505D" w:rsidRPr="00404146" w:rsidRDefault="0011505D" w:rsidP="00430524">
      <w:pPr>
        <w:spacing w:after="0" w:line="240" w:lineRule="auto"/>
        <w:ind w:left="-426" w:right="-710"/>
        <w:jc w:val="both"/>
        <w:rPr>
          <w:sz w:val="24"/>
          <w:szCs w:val="24"/>
        </w:rPr>
      </w:pPr>
      <w:r w:rsidRPr="00404146">
        <w:rPr>
          <w:sz w:val="24"/>
          <w:szCs w:val="24"/>
        </w:rPr>
        <w:t xml:space="preserve"> Sistemazione in hotel nelle camere riservate. Cena e pernottamento. </w:t>
      </w:r>
    </w:p>
    <w:p w14:paraId="17925CD2" w14:textId="77777777" w:rsidR="0011505D" w:rsidRPr="00404146" w:rsidRDefault="0011505D" w:rsidP="00430524">
      <w:pPr>
        <w:spacing w:after="0" w:line="240" w:lineRule="auto"/>
        <w:ind w:left="-426" w:right="-710"/>
        <w:rPr>
          <w:sz w:val="24"/>
          <w:szCs w:val="24"/>
        </w:rPr>
      </w:pPr>
      <w:r w:rsidRPr="00404146">
        <w:rPr>
          <w:b/>
          <w:sz w:val="24"/>
          <w:szCs w:val="24"/>
        </w:rPr>
        <w:t>2° giorno</w:t>
      </w:r>
      <w:r w:rsidRPr="00404146">
        <w:rPr>
          <w:sz w:val="24"/>
          <w:szCs w:val="24"/>
        </w:rPr>
        <w:t xml:space="preserve"> –</w:t>
      </w:r>
    </w:p>
    <w:p w14:paraId="3316DEE0" w14:textId="77777777" w:rsidR="00430524" w:rsidRDefault="0011505D" w:rsidP="00430524">
      <w:pPr>
        <w:spacing w:after="0" w:line="240" w:lineRule="auto"/>
        <w:ind w:left="-426" w:right="-710"/>
        <w:jc w:val="both"/>
        <w:rPr>
          <w:sz w:val="24"/>
          <w:szCs w:val="24"/>
        </w:rPr>
      </w:pPr>
      <w:r w:rsidRPr="00404146">
        <w:rPr>
          <w:sz w:val="24"/>
          <w:szCs w:val="24"/>
        </w:rPr>
        <w:t xml:space="preserve"> Colazione in hotel. Mattinata dedicata alla visita guidata in Vaticano, con la Basilica di San Pietro e la piazza</w:t>
      </w:r>
    </w:p>
    <w:p w14:paraId="7B6FAD89" w14:textId="77777777" w:rsidR="00430524" w:rsidRDefault="0011505D" w:rsidP="00430524">
      <w:pPr>
        <w:spacing w:after="0" w:line="240" w:lineRule="auto"/>
        <w:ind w:left="-426" w:right="-710"/>
        <w:jc w:val="both"/>
        <w:rPr>
          <w:sz w:val="24"/>
          <w:szCs w:val="24"/>
        </w:rPr>
      </w:pPr>
      <w:r w:rsidRPr="00404146">
        <w:rPr>
          <w:sz w:val="24"/>
          <w:szCs w:val="24"/>
        </w:rPr>
        <w:t xml:space="preserve"> con il famoso colonnato. Pranzo in ristorante e pomeriggio dedicato al proseguimento della visita guidata</w:t>
      </w:r>
    </w:p>
    <w:p w14:paraId="0D421EAC" w14:textId="06615164" w:rsidR="0011505D" w:rsidRPr="00404146" w:rsidRDefault="0011505D" w:rsidP="00430524">
      <w:pPr>
        <w:spacing w:after="0" w:line="240" w:lineRule="auto"/>
        <w:ind w:left="-426" w:right="-710"/>
        <w:jc w:val="both"/>
        <w:rPr>
          <w:sz w:val="24"/>
          <w:szCs w:val="24"/>
        </w:rPr>
      </w:pPr>
      <w:r w:rsidRPr="00404146">
        <w:rPr>
          <w:sz w:val="24"/>
          <w:szCs w:val="24"/>
        </w:rPr>
        <w:t xml:space="preserve"> della città. Cena e pernottamento in hotel. </w:t>
      </w:r>
    </w:p>
    <w:p w14:paraId="3D038527" w14:textId="77777777" w:rsidR="0011505D" w:rsidRPr="00404146" w:rsidRDefault="0011505D" w:rsidP="00430524">
      <w:pPr>
        <w:spacing w:after="0" w:line="240" w:lineRule="auto"/>
        <w:ind w:left="-426" w:right="-710"/>
        <w:rPr>
          <w:sz w:val="24"/>
          <w:szCs w:val="24"/>
        </w:rPr>
      </w:pPr>
      <w:r w:rsidRPr="00404146">
        <w:rPr>
          <w:b/>
          <w:sz w:val="24"/>
          <w:szCs w:val="24"/>
        </w:rPr>
        <w:t>3° giorno</w:t>
      </w:r>
      <w:r w:rsidRPr="00404146">
        <w:rPr>
          <w:sz w:val="24"/>
          <w:szCs w:val="24"/>
        </w:rPr>
        <w:t xml:space="preserve"> – </w:t>
      </w:r>
    </w:p>
    <w:p w14:paraId="0F77F7EA" w14:textId="77777777" w:rsidR="00770BEA" w:rsidRDefault="0011505D" w:rsidP="00770BEA">
      <w:pPr>
        <w:spacing w:after="0" w:line="240" w:lineRule="auto"/>
        <w:ind w:left="-426" w:right="-710"/>
        <w:jc w:val="both"/>
        <w:rPr>
          <w:sz w:val="24"/>
          <w:szCs w:val="24"/>
        </w:rPr>
      </w:pPr>
      <w:r w:rsidRPr="00404146">
        <w:rPr>
          <w:sz w:val="24"/>
          <w:szCs w:val="24"/>
        </w:rPr>
        <w:t>Colazione in hotel. Mattina dedicata alla passe</w:t>
      </w:r>
      <w:r w:rsidR="00430524">
        <w:rPr>
          <w:sz w:val="24"/>
          <w:szCs w:val="24"/>
        </w:rPr>
        <w:t>g</w:t>
      </w:r>
      <w:r w:rsidRPr="00404146">
        <w:rPr>
          <w:sz w:val="24"/>
          <w:szCs w:val="24"/>
        </w:rPr>
        <w:t xml:space="preserve">giata guidata a Roma Antica, con la chiesa di San Pietro in </w:t>
      </w:r>
    </w:p>
    <w:p w14:paraId="12AD4341" w14:textId="77777777" w:rsidR="00770BEA" w:rsidRDefault="0011505D" w:rsidP="00770BEA">
      <w:pPr>
        <w:spacing w:after="0" w:line="240" w:lineRule="auto"/>
        <w:ind w:left="-426" w:right="-710"/>
        <w:jc w:val="both"/>
        <w:rPr>
          <w:sz w:val="24"/>
          <w:szCs w:val="24"/>
        </w:rPr>
      </w:pPr>
      <w:r w:rsidRPr="00404146">
        <w:rPr>
          <w:sz w:val="24"/>
          <w:szCs w:val="24"/>
        </w:rPr>
        <w:t>Vincoli (con il Mosè di Michelangelo) ed il Colosseo (esterno). Pranzo in ristorante e, nel pomeriggio, insolita</w:t>
      </w:r>
    </w:p>
    <w:p w14:paraId="1FB4B549" w14:textId="6767ACBB" w:rsidR="00C96934" w:rsidRDefault="0011505D" w:rsidP="00770BEA">
      <w:pPr>
        <w:spacing w:after="0" w:line="240" w:lineRule="auto"/>
        <w:ind w:left="-426" w:right="-710"/>
        <w:jc w:val="both"/>
        <w:rPr>
          <w:sz w:val="24"/>
          <w:szCs w:val="24"/>
        </w:rPr>
      </w:pPr>
      <w:r w:rsidRPr="00404146">
        <w:rPr>
          <w:sz w:val="24"/>
          <w:szCs w:val="24"/>
        </w:rPr>
        <w:t xml:space="preserve"> </w:t>
      </w:r>
      <w:r w:rsidR="00770BEA" w:rsidRPr="00404146">
        <w:rPr>
          <w:sz w:val="24"/>
          <w:szCs w:val="24"/>
        </w:rPr>
        <w:t>V</w:t>
      </w:r>
      <w:r w:rsidRPr="00404146">
        <w:rPr>
          <w:sz w:val="24"/>
          <w:szCs w:val="24"/>
        </w:rPr>
        <w:t>isita</w:t>
      </w:r>
      <w:r w:rsidR="00770BEA">
        <w:rPr>
          <w:sz w:val="24"/>
          <w:szCs w:val="24"/>
        </w:rPr>
        <w:t xml:space="preserve"> </w:t>
      </w:r>
      <w:r w:rsidRPr="00404146">
        <w:rPr>
          <w:sz w:val="24"/>
          <w:szCs w:val="24"/>
        </w:rPr>
        <w:t xml:space="preserve">guidata all'Isola Tiberina, alla Santa Maria in </w:t>
      </w:r>
      <w:proofErr w:type="spellStart"/>
      <w:r w:rsidRPr="00404146">
        <w:rPr>
          <w:sz w:val="24"/>
          <w:szCs w:val="24"/>
        </w:rPr>
        <w:t>Cosmedin</w:t>
      </w:r>
      <w:proofErr w:type="spellEnd"/>
      <w:r w:rsidRPr="00404146">
        <w:rPr>
          <w:sz w:val="24"/>
          <w:szCs w:val="24"/>
        </w:rPr>
        <w:t xml:space="preserve"> con la Bocca della Verità ed all'elegante</w:t>
      </w:r>
    </w:p>
    <w:p w14:paraId="487C1A30" w14:textId="729B6F2F" w:rsidR="0011505D" w:rsidRPr="00404146" w:rsidRDefault="0011505D" w:rsidP="00770BEA">
      <w:pPr>
        <w:spacing w:after="0" w:line="240" w:lineRule="auto"/>
        <w:ind w:left="-426" w:right="-710"/>
        <w:jc w:val="both"/>
        <w:rPr>
          <w:sz w:val="24"/>
          <w:szCs w:val="24"/>
        </w:rPr>
      </w:pPr>
      <w:r w:rsidRPr="00404146">
        <w:rPr>
          <w:sz w:val="24"/>
          <w:szCs w:val="24"/>
        </w:rPr>
        <w:t xml:space="preserve"> Colle dell'Aventino,</w:t>
      </w:r>
      <w:r w:rsidR="00C96934">
        <w:rPr>
          <w:sz w:val="24"/>
          <w:szCs w:val="24"/>
        </w:rPr>
        <w:t xml:space="preserve"> </w:t>
      </w:r>
      <w:r w:rsidRPr="00404146">
        <w:rPr>
          <w:sz w:val="24"/>
          <w:szCs w:val="24"/>
        </w:rPr>
        <w:t xml:space="preserve"> con un panorama tra i più belli della città. Cena e pernottamento in hotel.</w:t>
      </w:r>
    </w:p>
    <w:p w14:paraId="6FC89CF8" w14:textId="77777777" w:rsidR="0011505D" w:rsidRPr="00404146" w:rsidRDefault="0011505D" w:rsidP="00430524">
      <w:pPr>
        <w:spacing w:after="0" w:line="240" w:lineRule="auto"/>
        <w:ind w:left="-426" w:right="-710"/>
        <w:rPr>
          <w:sz w:val="24"/>
          <w:szCs w:val="24"/>
        </w:rPr>
      </w:pPr>
      <w:r w:rsidRPr="00404146">
        <w:rPr>
          <w:sz w:val="24"/>
          <w:szCs w:val="24"/>
        </w:rPr>
        <w:t xml:space="preserve"> </w:t>
      </w:r>
      <w:r w:rsidRPr="00404146">
        <w:rPr>
          <w:b/>
          <w:sz w:val="24"/>
          <w:szCs w:val="24"/>
        </w:rPr>
        <w:t>4° giorno</w:t>
      </w:r>
      <w:r w:rsidRPr="00404146">
        <w:rPr>
          <w:sz w:val="24"/>
          <w:szCs w:val="24"/>
        </w:rPr>
        <w:t xml:space="preserve"> –</w:t>
      </w:r>
    </w:p>
    <w:p w14:paraId="50054AB8" w14:textId="77777777" w:rsidR="00C96934" w:rsidRDefault="0011505D" w:rsidP="00430524">
      <w:pPr>
        <w:spacing w:after="0" w:line="240" w:lineRule="auto"/>
        <w:ind w:left="-426" w:right="-710"/>
        <w:rPr>
          <w:sz w:val="24"/>
          <w:szCs w:val="24"/>
        </w:rPr>
      </w:pPr>
      <w:r w:rsidRPr="00404146">
        <w:rPr>
          <w:sz w:val="24"/>
          <w:szCs w:val="24"/>
        </w:rPr>
        <w:t xml:space="preserve"> Colazione in hotel. Mattinata dedicata al proseguimento della visita guidata di Roma, con Piazza di Spagna, </w:t>
      </w:r>
    </w:p>
    <w:p w14:paraId="6CDAC7E5" w14:textId="77777777" w:rsidR="00C96934" w:rsidRDefault="0011505D" w:rsidP="00430524">
      <w:pPr>
        <w:spacing w:after="0" w:line="240" w:lineRule="auto"/>
        <w:ind w:left="-426" w:right="-710"/>
        <w:rPr>
          <w:sz w:val="24"/>
          <w:szCs w:val="24"/>
        </w:rPr>
      </w:pPr>
      <w:r w:rsidRPr="00404146">
        <w:rPr>
          <w:sz w:val="24"/>
          <w:szCs w:val="24"/>
        </w:rPr>
        <w:t xml:space="preserve">Trinità dei Monti, Piazza del Popolo, via del Corso, la Fontana di Trevi, Piazza Navona ed altro ancora. </w:t>
      </w:r>
    </w:p>
    <w:p w14:paraId="6F682774" w14:textId="20339A00" w:rsidR="006B1006" w:rsidRPr="00404146" w:rsidRDefault="0011505D" w:rsidP="00430524">
      <w:pPr>
        <w:spacing w:after="0" w:line="240" w:lineRule="auto"/>
        <w:ind w:left="-426" w:right="-710"/>
        <w:rPr>
          <w:sz w:val="24"/>
          <w:szCs w:val="24"/>
        </w:rPr>
      </w:pPr>
      <w:r w:rsidRPr="00404146">
        <w:rPr>
          <w:sz w:val="24"/>
          <w:szCs w:val="24"/>
        </w:rPr>
        <w:t xml:space="preserve">Pranzo libero e partenza per il rientro, con arrivo previsto in serata alle medesime sedi di partenza. </w:t>
      </w:r>
    </w:p>
    <w:p w14:paraId="645FA4C4" w14:textId="4C6E162E" w:rsidR="006B1006" w:rsidRPr="00404146" w:rsidRDefault="0011505D" w:rsidP="00404146">
      <w:pPr>
        <w:spacing w:after="0" w:line="240" w:lineRule="auto"/>
        <w:ind w:left="-426" w:right="-710"/>
        <w:jc w:val="both"/>
        <w:rPr>
          <w:sz w:val="24"/>
          <w:szCs w:val="24"/>
        </w:rPr>
      </w:pPr>
      <w:r w:rsidRPr="00404146">
        <w:rPr>
          <w:sz w:val="24"/>
          <w:szCs w:val="24"/>
        </w:rPr>
        <w:t xml:space="preserve"> La sequenza delle visite verrà decisa in loco dalla guida. </w:t>
      </w:r>
    </w:p>
    <w:p w14:paraId="697B290A" w14:textId="77777777" w:rsidR="00430524" w:rsidRDefault="00430524" w:rsidP="00404146">
      <w:pPr>
        <w:spacing w:after="0" w:line="240" w:lineRule="auto"/>
        <w:ind w:left="-426" w:right="-710"/>
        <w:jc w:val="both"/>
        <w:rPr>
          <w:sz w:val="24"/>
          <w:szCs w:val="24"/>
          <w:u w:val="single"/>
        </w:rPr>
      </w:pPr>
    </w:p>
    <w:p w14:paraId="5A5692B7" w14:textId="639203AB" w:rsidR="003013E9" w:rsidRPr="009A311B" w:rsidRDefault="006B1006" w:rsidP="009A311B">
      <w:pPr>
        <w:spacing w:after="0" w:line="240" w:lineRule="auto"/>
        <w:ind w:left="-426" w:right="-710"/>
        <w:jc w:val="center"/>
        <w:rPr>
          <w:rFonts w:cstheme="minorHAnsi"/>
          <w:b/>
          <w:bCs/>
          <w:color w:val="FABF8F" w:themeColor="accent6" w:themeTint="99"/>
          <w:sz w:val="28"/>
          <w:szCs w:val="28"/>
          <w:u w:val="single"/>
        </w:rPr>
      </w:pPr>
      <w:r w:rsidRPr="009A311B">
        <w:rPr>
          <w:sz w:val="28"/>
          <w:szCs w:val="28"/>
          <w:u w:val="single"/>
        </w:rPr>
        <w:t>Possibilità di</w:t>
      </w:r>
      <w:r w:rsidR="0011505D" w:rsidRPr="009A311B">
        <w:rPr>
          <w:sz w:val="28"/>
          <w:szCs w:val="28"/>
          <w:u w:val="single"/>
        </w:rPr>
        <w:t xml:space="preserve"> visita al Quirinale, che può però essere prenotata</w:t>
      </w:r>
      <w:r w:rsidR="009A311B" w:rsidRPr="009A311B">
        <w:rPr>
          <w:sz w:val="28"/>
          <w:szCs w:val="28"/>
          <w:u w:val="single"/>
        </w:rPr>
        <w:t xml:space="preserve"> solo al momento della conferma.</w:t>
      </w:r>
    </w:p>
    <w:p w14:paraId="00D6DF38" w14:textId="77777777" w:rsidR="00872F19" w:rsidRPr="009A311B" w:rsidRDefault="00872F19" w:rsidP="00872F19">
      <w:pPr>
        <w:spacing w:after="0" w:line="240" w:lineRule="auto"/>
        <w:ind w:right="-710"/>
        <w:jc w:val="center"/>
        <w:rPr>
          <w:b/>
          <w:bCs/>
          <w:color w:val="FF0000"/>
          <w:sz w:val="28"/>
          <w:szCs w:val="28"/>
        </w:rPr>
      </w:pPr>
    </w:p>
    <w:p w14:paraId="6B6B60C8" w14:textId="5947AF87" w:rsidR="00B94103" w:rsidRPr="00872F19" w:rsidRDefault="00465843" w:rsidP="00872F19">
      <w:pPr>
        <w:spacing w:after="0" w:line="240" w:lineRule="auto"/>
        <w:ind w:right="-710"/>
        <w:jc w:val="center"/>
        <w:rPr>
          <w:b/>
          <w:bCs/>
          <w:color w:val="FF0000"/>
          <w:sz w:val="36"/>
          <w:szCs w:val="36"/>
        </w:rPr>
      </w:pPr>
      <w:r w:rsidRPr="00872F19">
        <w:rPr>
          <w:b/>
          <w:bCs/>
          <w:color w:val="FF0000"/>
          <w:sz w:val="36"/>
          <w:szCs w:val="36"/>
        </w:rPr>
        <w:t xml:space="preserve">QUOTA DI PARTECIPAZIONE € </w:t>
      </w:r>
      <w:r w:rsidR="009A311B">
        <w:rPr>
          <w:b/>
          <w:bCs/>
          <w:color w:val="FF0000"/>
          <w:sz w:val="36"/>
          <w:szCs w:val="36"/>
        </w:rPr>
        <w:t>790</w:t>
      </w:r>
      <w:r w:rsidR="0011505D" w:rsidRPr="00872F19">
        <w:rPr>
          <w:b/>
          <w:bCs/>
          <w:color w:val="FF0000"/>
          <w:sz w:val="36"/>
          <w:szCs w:val="36"/>
        </w:rPr>
        <w:t>,00</w:t>
      </w:r>
    </w:p>
    <w:p w14:paraId="5E0A58C9" w14:textId="7E57F5A7" w:rsidR="00465843" w:rsidRPr="00872F19" w:rsidRDefault="00465843" w:rsidP="006F110D">
      <w:pPr>
        <w:spacing w:after="0" w:line="240" w:lineRule="auto"/>
        <w:ind w:left="-426" w:right="-710"/>
        <w:jc w:val="center"/>
        <w:rPr>
          <w:color w:val="FF0000"/>
          <w:sz w:val="28"/>
          <w:szCs w:val="28"/>
        </w:rPr>
      </w:pPr>
      <w:r w:rsidRPr="00872F19">
        <w:rPr>
          <w:color w:val="FF0000"/>
          <w:sz w:val="28"/>
          <w:szCs w:val="28"/>
        </w:rPr>
        <w:t xml:space="preserve">Supplemento singola € </w:t>
      </w:r>
      <w:r w:rsidR="00770BEA" w:rsidRPr="00872F19">
        <w:rPr>
          <w:color w:val="FF0000"/>
          <w:sz w:val="28"/>
          <w:szCs w:val="28"/>
        </w:rPr>
        <w:t>190</w:t>
      </w:r>
      <w:r w:rsidR="0011505D" w:rsidRPr="00872F19">
        <w:rPr>
          <w:color w:val="FF0000"/>
          <w:sz w:val="28"/>
          <w:szCs w:val="28"/>
        </w:rPr>
        <w:t>,00</w:t>
      </w:r>
    </w:p>
    <w:p w14:paraId="79FB85B2" w14:textId="02A9D815" w:rsidR="00465843" w:rsidRPr="00872F19" w:rsidRDefault="00465843" w:rsidP="006F110D">
      <w:pPr>
        <w:spacing w:after="0" w:line="240" w:lineRule="auto"/>
        <w:ind w:left="-426" w:right="-710"/>
        <w:jc w:val="center"/>
        <w:rPr>
          <w:noProof/>
          <w:color w:val="FF0000"/>
          <w:sz w:val="28"/>
          <w:szCs w:val="28"/>
        </w:rPr>
      </w:pPr>
      <w:r w:rsidRPr="00872F19">
        <w:rPr>
          <w:color w:val="FF0000"/>
          <w:sz w:val="28"/>
          <w:szCs w:val="28"/>
        </w:rPr>
        <w:t>Assicurazione annullamento viaggio</w:t>
      </w:r>
      <w:r w:rsidR="00404146" w:rsidRPr="00872F19">
        <w:rPr>
          <w:color w:val="FF0000"/>
          <w:sz w:val="28"/>
          <w:szCs w:val="28"/>
        </w:rPr>
        <w:t xml:space="preserve"> </w:t>
      </w:r>
      <w:r w:rsidRPr="00872F19">
        <w:rPr>
          <w:color w:val="FF0000"/>
          <w:sz w:val="28"/>
          <w:szCs w:val="28"/>
        </w:rPr>
        <w:t>facoltativa</w:t>
      </w:r>
      <w:r w:rsidR="00404146" w:rsidRPr="00872F19">
        <w:rPr>
          <w:color w:val="FF0000"/>
          <w:sz w:val="28"/>
          <w:szCs w:val="28"/>
        </w:rPr>
        <w:t xml:space="preserve"> da stipulare alla prenotazione</w:t>
      </w:r>
      <w:r w:rsidR="009A311B">
        <w:rPr>
          <w:color w:val="FF0000"/>
          <w:sz w:val="28"/>
          <w:szCs w:val="28"/>
        </w:rPr>
        <w:t xml:space="preserve"> € 55,00</w:t>
      </w:r>
      <w:bookmarkStart w:id="0" w:name="_GoBack"/>
      <w:bookmarkEnd w:id="0"/>
    </w:p>
    <w:p w14:paraId="636A63EE" w14:textId="20614135" w:rsidR="006F110D" w:rsidRPr="00872F19" w:rsidRDefault="00815502" w:rsidP="006F110D">
      <w:pPr>
        <w:spacing w:after="0" w:line="240" w:lineRule="auto"/>
        <w:ind w:left="-426" w:right="-710"/>
        <w:jc w:val="center"/>
        <w:rPr>
          <w:rFonts w:cstheme="minorHAnsi"/>
          <w:color w:val="FF0000"/>
          <w:sz w:val="28"/>
          <w:szCs w:val="28"/>
        </w:rPr>
      </w:pPr>
      <w:r w:rsidRPr="00872F19">
        <w:rPr>
          <w:rFonts w:cstheme="minorHAnsi"/>
          <w:color w:val="FF0000"/>
          <w:sz w:val="28"/>
          <w:szCs w:val="28"/>
        </w:rPr>
        <w:t xml:space="preserve">Acconto da versare all’atto dell’iscrizione € </w:t>
      </w:r>
      <w:r w:rsidR="0011505D" w:rsidRPr="00872F19">
        <w:rPr>
          <w:rFonts w:cstheme="minorHAnsi"/>
          <w:color w:val="FF0000"/>
          <w:sz w:val="28"/>
          <w:szCs w:val="28"/>
        </w:rPr>
        <w:t>2</w:t>
      </w:r>
      <w:r w:rsidR="008C4C84" w:rsidRPr="00872F19">
        <w:rPr>
          <w:rFonts w:cstheme="minorHAnsi"/>
          <w:color w:val="FF0000"/>
          <w:sz w:val="28"/>
          <w:szCs w:val="28"/>
        </w:rPr>
        <w:t>0</w:t>
      </w:r>
      <w:r w:rsidRPr="00872F19">
        <w:rPr>
          <w:rFonts w:cstheme="minorHAnsi"/>
          <w:color w:val="FF0000"/>
          <w:sz w:val="28"/>
          <w:szCs w:val="28"/>
        </w:rPr>
        <w:t>0</w:t>
      </w:r>
      <w:r w:rsidR="006B1006" w:rsidRPr="00872F19">
        <w:rPr>
          <w:rFonts w:cstheme="minorHAnsi"/>
          <w:color w:val="FF0000"/>
          <w:sz w:val="28"/>
          <w:szCs w:val="28"/>
        </w:rPr>
        <w:t>,00</w:t>
      </w:r>
      <w:r w:rsidRPr="00872F19">
        <w:rPr>
          <w:rFonts w:cstheme="minorHAnsi"/>
          <w:color w:val="FF0000"/>
          <w:sz w:val="28"/>
          <w:szCs w:val="28"/>
        </w:rPr>
        <w:t xml:space="preserve"> per persona</w:t>
      </w:r>
    </w:p>
    <w:p w14:paraId="4C13317B" w14:textId="09ED0D24" w:rsidR="00815502" w:rsidRPr="00872F19" w:rsidRDefault="00815502" w:rsidP="006F110D">
      <w:pPr>
        <w:spacing w:after="0" w:line="240" w:lineRule="auto"/>
        <w:ind w:left="-426" w:right="-710"/>
        <w:jc w:val="center"/>
        <w:rPr>
          <w:rFonts w:cstheme="minorHAnsi"/>
          <w:color w:val="FF0000"/>
          <w:sz w:val="28"/>
          <w:szCs w:val="28"/>
        </w:rPr>
      </w:pPr>
      <w:r w:rsidRPr="00872F19">
        <w:rPr>
          <w:rFonts w:cstheme="minorHAnsi"/>
          <w:color w:val="FF0000"/>
          <w:sz w:val="28"/>
          <w:szCs w:val="28"/>
        </w:rPr>
        <w:t xml:space="preserve">Saldo entro il </w:t>
      </w:r>
      <w:r w:rsidR="00C84B22" w:rsidRPr="00872F19">
        <w:rPr>
          <w:rFonts w:cstheme="minorHAnsi"/>
          <w:color w:val="FF0000"/>
          <w:sz w:val="28"/>
          <w:szCs w:val="28"/>
        </w:rPr>
        <w:t>10 febbraio 2026</w:t>
      </w:r>
    </w:p>
    <w:p w14:paraId="6C27544A" w14:textId="20FE1F80" w:rsidR="00465843" w:rsidRPr="00C84B22" w:rsidRDefault="00465843" w:rsidP="00872F19">
      <w:pPr>
        <w:spacing w:after="0" w:line="240" w:lineRule="auto"/>
        <w:ind w:right="-710"/>
        <w:rPr>
          <w:b/>
          <w:bCs/>
          <w:color w:val="FF0000"/>
          <w:sz w:val="24"/>
          <w:szCs w:val="24"/>
        </w:rPr>
      </w:pPr>
      <w:r w:rsidRPr="00C84B22">
        <w:rPr>
          <w:b/>
          <w:bCs/>
          <w:color w:val="FF0000"/>
          <w:sz w:val="24"/>
          <w:szCs w:val="24"/>
        </w:rPr>
        <w:t>La quota comprende:</w:t>
      </w:r>
      <w:r w:rsidR="001320E3" w:rsidRPr="00C84B22">
        <w:rPr>
          <w:noProof/>
          <w:color w:val="FF0000"/>
          <w:sz w:val="24"/>
          <w:szCs w:val="24"/>
        </w:rPr>
        <w:t xml:space="preserve"> </w:t>
      </w:r>
    </w:p>
    <w:p w14:paraId="1B4A5822" w14:textId="047FD7A9" w:rsidR="00B901E3" w:rsidRPr="00682805" w:rsidRDefault="00404146" w:rsidP="00B901E3">
      <w:pPr>
        <w:pStyle w:val="Paragrafoelenco"/>
        <w:autoSpaceDE w:val="0"/>
        <w:autoSpaceDN w:val="0"/>
        <w:adjustRightInd w:val="0"/>
        <w:spacing w:after="0" w:line="240" w:lineRule="auto"/>
        <w:ind w:left="0"/>
        <w:jc w:val="both"/>
      </w:pPr>
      <w:r w:rsidRPr="00682805">
        <w:t xml:space="preserve"> </w:t>
      </w:r>
      <w:r w:rsidR="00430524" w:rsidRPr="00682805">
        <w:t>i</w:t>
      </w:r>
      <w:r w:rsidRPr="00682805">
        <w:t xml:space="preserve">l viaggio in pullman GT, a/r; - la sistemazione in hotel 3 stelle </w:t>
      </w:r>
      <w:proofErr w:type="spellStart"/>
      <w:r w:rsidRPr="00682805">
        <w:t>sup</w:t>
      </w:r>
      <w:proofErr w:type="spellEnd"/>
      <w:r w:rsidRPr="00682805">
        <w:t xml:space="preserve">/4stelle standard, in camere doppie con servizi; - il trattamento di mezza pensione in hotel, bevande incluse - il pranzo in ristorante del 2° e 3° giorno, bevande incluse - visite guidate come da programma - assicurazione sanitaria/bagaglio; -  Auricolari </w:t>
      </w:r>
      <w:r w:rsidR="00430524" w:rsidRPr="00682805">
        <w:t>.</w:t>
      </w:r>
    </w:p>
    <w:p w14:paraId="4856DF9D" w14:textId="4019BA92" w:rsidR="00465843" w:rsidRPr="00C84B22" w:rsidRDefault="00465843" w:rsidP="00815502">
      <w:pPr>
        <w:autoSpaceDE w:val="0"/>
        <w:autoSpaceDN w:val="0"/>
        <w:adjustRightInd w:val="0"/>
        <w:spacing w:after="0" w:line="240" w:lineRule="auto"/>
        <w:ind w:left="-426" w:right="-710"/>
        <w:rPr>
          <w:rFonts w:cstheme="minorHAnsi"/>
          <w:b/>
          <w:bCs/>
          <w:color w:val="FF0000"/>
          <w:sz w:val="24"/>
          <w:szCs w:val="24"/>
        </w:rPr>
      </w:pPr>
      <w:r w:rsidRPr="00C84B22">
        <w:rPr>
          <w:rFonts w:cstheme="minorHAnsi"/>
          <w:b/>
          <w:bCs/>
          <w:color w:val="FF0000"/>
          <w:sz w:val="24"/>
          <w:szCs w:val="24"/>
        </w:rPr>
        <w:t>La quota non comprende:</w:t>
      </w:r>
    </w:p>
    <w:p w14:paraId="3A1E863F" w14:textId="7B7D75B8" w:rsidR="00404146" w:rsidRPr="00682805" w:rsidRDefault="00404146" w:rsidP="00404146">
      <w:pPr>
        <w:pStyle w:val="Paragrafoelenco"/>
        <w:autoSpaceDE w:val="0"/>
        <w:autoSpaceDN w:val="0"/>
        <w:adjustRightInd w:val="0"/>
        <w:spacing w:after="0" w:line="240" w:lineRule="auto"/>
        <w:ind w:left="0"/>
        <w:jc w:val="both"/>
        <w:rPr>
          <w:rFonts w:ascii="Arial" w:hAnsi="Arial" w:cs="Arial"/>
        </w:rPr>
      </w:pPr>
      <w:r w:rsidRPr="00682805">
        <w:t xml:space="preserve"> i pranzi non indicati nel programma, gli ingressi , le m</w:t>
      </w:r>
      <w:r w:rsidR="006F110D">
        <w:t>ance, la tassa di soggiorno ( € 22,</w:t>
      </w:r>
      <w:r w:rsidRPr="00682805">
        <w:t>50 da pagare direttamente in hotel), gli extra in genere e tutto quanto non espressamente indicato alla</w:t>
      </w:r>
      <w:r w:rsidR="00682805" w:rsidRPr="00682805">
        <w:t xml:space="preserve"> voce la quota comprende.</w:t>
      </w:r>
    </w:p>
    <w:p w14:paraId="6C87CDF1" w14:textId="05772D60" w:rsidR="00CC3DAF" w:rsidRPr="00682805" w:rsidRDefault="00682805" w:rsidP="00CC3DAF">
      <w:pPr>
        <w:autoSpaceDE w:val="0"/>
        <w:autoSpaceDN w:val="0"/>
        <w:adjustRightInd w:val="0"/>
        <w:spacing w:after="0" w:line="240" w:lineRule="auto"/>
        <w:ind w:right="-710"/>
        <w:rPr>
          <w:rFonts w:cstheme="minorHAnsi"/>
        </w:rPr>
      </w:pPr>
      <w:r w:rsidRPr="00682805">
        <w:rPr>
          <w:noProof/>
          <w:lang w:eastAsia="it-IT"/>
        </w:rPr>
        <w:drawing>
          <wp:anchor distT="0" distB="0" distL="114300" distR="114300" simplePos="0" relativeHeight="251673088" behindDoc="1" locked="0" layoutInCell="1" allowOverlap="1" wp14:anchorId="30909C19" wp14:editId="058E10BA">
            <wp:simplePos x="4029075" y="9391650"/>
            <wp:positionH relativeFrom="margin">
              <wp:align>right</wp:align>
            </wp:positionH>
            <wp:positionV relativeFrom="margin">
              <wp:align>bottom</wp:align>
            </wp:positionV>
            <wp:extent cx="2513965" cy="1409700"/>
            <wp:effectExtent l="0" t="0" r="635" b="0"/>
            <wp:wrapSquare wrapText="bothSides"/>
            <wp:docPr id="7" name="Immagine 7" descr="Fontana di Trevi: storia e curiosità del gioiello di Roma - Idee di viaggio  | The Wom Travel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Fontana di Trevi: storia e curiosità del gioiello di Roma - Idee di viaggio  | The Wom Travel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25928" cy="141605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tbl>
      <w:tblPr>
        <w:tblW w:w="0" w:type="auto"/>
        <w:tblInd w:w="9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67"/>
      </w:tblGrid>
      <w:tr w:rsidR="00682805" w14:paraId="23D01011" w14:textId="77777777" w:rsidTr="00872F19">
        <w:trPr>
          <w:trHeight w:val="964"/>
        </w:trPr>
        <w:tc>
          <w:tcPr>
            <w:tcW w:w="4767" w:type="dxa"/>
          </w:tcPr>
          <w:p w14:paraId="6CA712C6" w14:textId="6A71969D" w:rsidR="00682805" w:rsidRPr="00682805" w:rsidRDefault="00682805" w:rsidP="00682805">
            <w:pPr>
              <w:autoSpaceDE w:val="0"/>
              <w:autoSpaceDN w:val="0"/>
              <w:adjustRightInd w:val="0"/>
              <w:spacing w:after="0" w:line="240" w:lineRule="auto"/>
              <w:ind w:left="-21" w:right="-710"/>
              <w:rPr>
                <w:rFonts w:cstheme="minorHAnsi"/>
                <w:color w:val="C00000"/>
                <w:sz w:val="24"/>
                <w:szCs w:val="24"/>
              </w:rPr>
            </w:pPr>
            <w:r w:rsidRPr="00682805">
              <w:rPr>
                <w:rFonts w:cstheme="minorHAnsi"/>
                <w:color w:val="C00000"/>
                <w:sz w:val="24"/>
                <w:szCs w:val="24"/>
              </w:rPr>
              <w:t xml:space="preserve">La famiglia </w:t>
            </w:r>
            <w:proofErr w:type="spellStart"/>
            <w:r w:rsidRPr="00682805">
              <w:rPr>
                <w:rFonts w:cstheme="minorHAnsi"/>
                <w:color w:val="C00000"/>
                <w:sz w:val="24"/>
                <w:szCs w:val="24"/>
              </w:rPr>
              <w:t>cremounesa</w:t>
            </w:r>
            <w:proofErr w:type="spellEnd"/>
            <w:r w:rsidRPr="00682805">
              <w:rPr>
                <w:rFonts w:cstheme="minorHAnsi"/>
                <w:color w:val="C00000"/>
                <w:sz w:val="24"/>
                <w:szCs w:val="24"/>
              </w:rPr>
              <w:t xml:space="preserve"> p.za a.m. </w:t>
            </w:r>
            <w:proofErr w:type="spellStart"/>
            <w:r w:rsidRPr="00682805">
              <w:rPr>
                <w:rFonts w:cstheme="minorHAnsi"/>
                <w:color w:val="C00000"/>
                <w:sz w:val="24"/>
                <w:szCs w:val="24"/>
              </w:rPr>
              <w:t>zaccaria</w:t>
            </w:r>
            <w:proofErr w:type="spellEnd"/>
            <w:r w:rsidRPr="00682805">
              <w:rPr>
                <w:rFonts w:cstheme="minorHAnsi"/>
                <w:color w:val="C00000"/>
                <w:sz w:val="24"/>
                <w:szCs w:val="24"/>
              </w:rPr>
              <w:t xml:space="preserve"> 9</w:t>
            </w:r>
          </w:p>
          <w:p w14:paraId="6313395F" w14:textId="20560CBC" w:rsidR="00682805" w:rsidRPr="00682805" w:rsidRDefault="00682805" w:rsidP="00682805">
            <w:pPr>
              <w:autoSpaceDE w:val="0"/>
              <w:autoSpaceDN w:val="0"/>
              <w:adjustRightInd w:val="0"/>
              <w:spacing w:after="0" w:line="240" w:lineRule="auto"/>
              <w:ind w:left="-21" w:right="-710"/>
              <w:rPr>
                <w:rFonts w:cstheme="minorHAnsi"/>
                <w:color w:val="C00000"/>
                <w:sz w:val="24"/>
                <w:szCs w:val="24"/>
              </w:rPr>
            </w:pPr>
            <w:proofErr w:type="spellStart"/>
            <w:r w:rsidRPr="00682805">
              <w:rPr>
                <w:rFonts w:cstheme="minorHAnsi"/>
                <w:color w:val="C00000"/>
                <w:sz w:val="24"/>
                <w:szCs w:val="24"/>
              </w:rPr>
              <w:t>Tel</w:t>
            </w:r>
            <w:proofErr w:type="spellEnd"/>
            <w:r w:rsidRPr="00682805">
              <w:rPr>
                <w:rFonts w:cstheme="minorHAnsi"/>
                <w:color w:val="C00000"/>
                <w:sz w:val="24"/>
                <w:szCs w:val="24"/>
              </w:rPr>
              <w:t xml:space="preserve"> e fax: 03727410463</w:t>
            </w:r>
          </w:p>
          <w:p w14:paraId="20334883" w14:textId="4DAED3F1" w:rsidR="00682805" w:rsidRPr="00682805" w:rsidRDefault="009A311B" w:rsidP="00682805">
            <w:pPr>
              <w:autoSpaceDE w:val="0"/>
              <w:autoSpaceDN w:val="0"/>
              <w:adjustRightInd w:val="0"/>
              <w:spacing w:after="0" w:line="240" w:lineRule="auto"/>
              <w:ind w:left="-21" w:right="-710"/>
              <w:rPr>
                <w:rFonts w:cstheme="minorHAnsi"/>
                <w:color w:val="C00000"/>
                <w:sz w:val="24"/>
                <w:szCs w:val="24"/>
              </w:rPr>
            </w:pPr>
            <w:hyperlink r:id="rId9" w:history="1">
              <w:r w:rsidR="00682805" w:rsidRPr="00682805">
                <w:rPr>
                  <w:rStyle w:val="Collegamentoipertestuale"/>
                  <w:rFonts w:cstheme="minorHAnsi"/>
                  <w:color w:val="C00000"/>
                  <w:sz w:val="24"/>
                  <w:szCs w:val="24"/>
                </w:rPr>
                <w:t>www.lafamiglia</w:t>
              </w:r>
            </w:hyperlink>
            <w:r w:rsidR="00682805" w:rsidRPr="00682805">
              <w:rPr>
                <w:rFonts w:cstheme="minorHAnsi"/>
                <w:color w:val="C00000"/>
                <w:sz w:val="24"/>
                <w:szCs w:val="24"/>
              </w:rPr>
              <w:t xml:space="preserve"> cremounesa.it </w:t>
            </w:r>
          </w:p>
          <w:p w14:paraId="4D5A7F3C" w14:textId="77777777" w:rsidR="00682805" w:rsidRPr="00682805" w:rsidRDefault="00682805" w:rsidP="00682805">
            <w:pPr>
              <w:autoSpaceDE w:val="0"/>
              <w:autoSpaceDN w:val="0"/>
              <w:adjustRightInd w:val="0"/>
              <w:spacing w:after="0" w:line="240" w:lineRule="auto"/>
              <w:ind w:left="-21" w:right="-710"/>
              <w:rPr>
                <w:rFonts w:cstheme="minorHAnsi"/>
                <w:color w:val="C00000"/>
                <w:sz w:val="24"/>
                <w:szCs w:val="24"/>
              </w:rPr>
            </w:pPr>
          </w:p>
        </w:tc>
      </w:tr>
    </w:tbl>
    <w:p w14:paraId="06FB808D" w14:textId="640F01B3" w:rsidR="00CC3DAF" w:rsidRPr="00682805" w:rsidRDefault="00682805" w:rsidP="00CC3DAF">
      <w:pPr>
        <w:autoSpaceDE w:val="0"/>
        <w:autoSpaceDN w:val="0"/>
        <w:adjustRightInd w:val="0"/>
        <w:spacing w:after="0" w:line="240" w:lineRule="auto"/>
        <w:ind w:right="-710"/>
        <w:rPr>
          <w:rFonts w:cstheme="minorHAnsi"/>
          <w:sz w:val="20"/>
          <w:szCs w:val="20"/>
        </w:rPr>
      </w:pPr>
      <w:r w:rsidRPr="00682805">
        <w:rPr>
          <w:rFonts w:cstheme="minorHAnsi"/>
          <w:sz w:val="20"/>
          <w:szCs w:val="20"/>
        </w:rPr>
        <w:t>Organizzazione tecnica. VIAGGI DELLO ZODIACO PIACENZA</w:t>
      </w:r>
    </w:p>
    <w:p w14:paraId="29008040" w14:textId="0A05F5B9" w:rsidR="00B901E3" w:rsidRDefault="00B901E3" w:rsidP="00B901E3">
      <w:pPr>
        <w:autoSpaceDE w:val="0"/>
        <w:autoSpaceDN w:val="0"/>
        <w:adjustRightInd w:val="0"/>
        <w:spacing w:after="0" w:line="240" w:lineRule="auto"/>
        <w:ind w:right="-710"/>
        <w:jc w:val="center"/>
        <w:rPr>
          <w:rFonts w:cstheme="minorHAnsi"/>
          <w:sz w:val="20"/>
          <w:szCs w:val="20"/>
        </w:rPr>
      </w:pPr>
    </w:p>
    <w:p w14:paraId="558BC06B" w14:textId="6D6199F1" w:rsidR="00B901E3" w:rsidRDefault="00B901E3" w:rsidP="006B163C">
      <w:pPr>
        <w:autoSpaceDE w:val="0"/>
        <w:autoSpaceDN w:val="0"/>
        <w:adjustRightInd w:val="0"/>
        <w:spacing w:after="0" w:line="240" w:lineRule="auto"/>
        <w:ind w:right="-710"/>
        <w:rPr>
          <w:rFonts w:cstheme="minorHAnsi"/>
          <w:sz w:val="20"/>
          <w:szCs w:val="20"/>
        </w:rPr>
      </w:pPr>
    </w:p>
    <w:p w14:paraId="7048D0F3" w14:textId="77777777" w:rsidR="00430524" w:rsidRDefault="00430524" w:rsidP="00CC3DAF">
      <w:pPr>
        <w:spacing w:after="0" w:line="240" w:lineRule="auto"/>
        <w:ind w:left="-425" w:right="-141"/>
        <w:jc w:val="right"/>
        <w:rPr>
          <w:rFonts w:cstheme="minorHAnsi"/>
          <w:sz w:val="20"/>
          <w:szCs w:val="20"/>
        </w:rPr>
      </w:pPr>
    </w:p>
    <w:p w14:paraId="3484DBAF" w14:textId="77777777" w:rsidR="00430524" w:rsidRDefault="00430524" w:rsidP="00CC3DAF">
      <w:pPr>
        <w:spacing w:after="0" w:line="240" w:lineRule="auto"/>
        <w:ind w:left="-425" w:right="-141"/>
        <w:jc w:val="right"/>
        <w:rPr>
          <w:rFonts w:cstheme="minorHAnsi"/>
          <w:sz w:val="20"/>
          <w:szCs w:val="20"/>
        </w:rPr>
      </w:pPr>
    </w:p>
    <w:p w14:paraId="3E0F5CEF" w14:textId="77777777" w:rsidR="00404146" w:rsidRDefault="00404146" w:rsidP="00CC3DAF">
      <w:pPr>
        <w:spacing w:after="0" w:line="240" w:lineRule="auto"/>
        <w:ind w:left="-425" w:right="-141"/>
        <w:jc w:val="right"/>
        <w:rPr>
          <w:rFonts w:ascii="Bookman Old Style" w:hAnsi="Bookman Old Style" w:cstheme="minorHAnsi"/>
          <w:b/>
          <w:bCs/>
          <w:color w:val="E36C0A" w:themeColor="accent6" w:themeShade="BF"/>
          <w:sz w:val="24"/>
          <w:szCs w:val="24"/>
        </w:rPr>
      </w:pPr>
    </w:p>
    <w:p w14:paraId="476E5F3F" w14:textId="77777777" w:rsidR="00430524" w:rsidRDefault="00430524" w:rsidP="00CC3DAF">
      <w:pPr>
        <w:spacing w:after="0" w:line="240" w:lineRule="auto"/>
        <w:ind w:left="-425" w:right="-141"/>
        <w:jc w:val="right"/>
        <w:rPr>
          <w:rFonts w:ascii="Bookman Old Style" w:hAnsi="Bookman Old Style" w:cstheme="minorHAnsi"/>
          <w:b/>
          <w:bCs/>
          <w:color w:val="E36C0A" w:themeColor="accent6" w:themeShade="BF"/>
          <w:sz w:val="24"/>
          <w:szCs w:val="24"/>
        </w:rPr>
      </w:pPr>
    </w:p>
    <w:p w14:paraId="396B572B" w14:textId="77777777" w:rsidR="00404146" w:rsidRPr="001024AC" w:rsidRDefault="00404146" w:rsidP="00CC3DAF">
      <w:pPr>
        <w:spacing w:after="0" w:line="240" w:lineRule="auto"/>
        <w:ind w:left="-425" w:right="-141"/>
        <w:jc w:val="right"/>
        <w:rPr>
          <w:rFonts w:ascii="Bookman Old Style" w:hAnsi="Bookman Old Style" w:cstheme="minorHAnsi"/>
          <w:b/>
          <w:bCs/>
          <w:color w:val="E36C0A" w:themeColor="accent6" w:themeShade="BF"/>
          <w:sz w:val="24"/>
          <w:szCs w:val="24"/>
        </w:rPr>
      </w:pPr>
    </w:p>
    <w:p w14:paraId="0297E991" w14:textId="43B601C8" w:rsidR="00465843" w:rsidRPr="00465843" w:rsidRDefault="00465843" w:rsidP="00465843">
      <w:pPr>
        <w:ind w:left="-426" w:right="-710"/>
        <w:jc w:val="center"/>
        <w:rPr>
          <w:rFonts w:ascii="Bookman Old Style" w:hAnsi="Bookman Old Style" w:cstheme="minorHAnsi"/>
          <w:sz w:val="24"/>
          <w:szCs w:val="24"/>
        </w:rPr>
      </w:pPr>
    </w:p>
    <w:sectPr w:rsidR="00465843" w:rsidRPr="00465843" w:rsidSect="00C84B22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B8904FA"/>
    <w:multiLevelType w:val="hybridMultilevel"/>
    <w:tmpl w:val="2F40393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C733149"/>
    <w:multiLevelType w:val="hybridMultilevel"/>
    <w:tmpl w:val="084A46A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52361720"/>
    <w:multiLevelType w:val="hybridMultilevel"/>
    <w:tmpl w:val="D6D8DE0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56EB36B3"/>
    <w:multiLevelType w:val="hybridMultilevel"/>
    <w:tmpl w:val="7C08DBA4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3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283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866EA"/>
    <w:rsid w:val="001024AC"/>
    <w:rsid w:val="0011505D"/>
    <w:rsid w:val="00124740"/>
    <w:rsid w:val="001320E3"/>
    <w:rsid w:val="002155E3"/>
    <w:rsid w:val="002242E7"/>
    <w:rsid w:val="002D0951"/>
    <w:rsid w:val="003013E9"/>
    <w:rsid w:val="003934D1"/>
    <w:rsid w:val="0039567F"/>
    <w:rsid w:val="00404146"/>
    <w:rsid w:val="004166BE"/>
    <w:rsid w:val="00430524"/>
    <w:rsid w:val="00465843"/>
    <w:rsid w:val="005A186B"/>
    <w:rsid w:val="00682805"/>
    <w:rsid w:val="006B1006"/>
    <w:rsid w:val="006B163C"/>
    <w:rsid w:val="006F110D"/>
    <w:rsid w:val="0070739A"/>
    <w:rsid w:val="00742C05"/>
    <w:rsid w:val="00770BEA"/>
    <w:rsid w:val="007D3C09"/>
    <w:rsid w:val="00815502"/>
    <w:rsid w:val="00833482"/>
    <w:rsid w:val="0084013C"/>
    <w:rsid w:val="008443E8"/>
    <w:rsid w:val="00844846"/>
    <w:rsid w:val="00872F19"/>
    <w:rsid w:val="008C4C84"/>
    <w:rsid w:val="00953BC4"/>
    <w:rsid w:val="00960C36"/>
    <w:rsid w:val="009A311B"/>
    <w:rsid w:val="00AA0538"/>
    <w:rsid w:val="00AE3F97"/>
    <w:rsid w:val="00B51CF7"/>
    <w:rsid w:val="00B901E3"/>
    <w:rsid w:val="00B94103"/>
    <w:rsid w:val="00BA086F"/>
    <w:rsid w:val="00BA1B56"/>
    <w:rsid w:val="00BA5C08"/>
    <w:rsid w:val="00C835A5"/>
    <w:rsid w:val="00C84B22"/>
    <w:rsid w:val="00C96934"/>
    <w:rsid w:val="00CC1B7D"/>
    <w:rsid w:val="00CC3DAF"/>
    <w:rsid w:val="00D866EA"/>
    <w:rsid w:val="00E54611"/>
    <w:rsid w:val="00E60440"/>
    <w:rsid w:val="00E737E6"/>
    <w:rsid w:val="00F0389E"/>
    <w:rsid w:val="00F644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250459C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465843"/>
    <w:pPr>
      <w:ind w:left="720"/>
      <w:contextualSpacing/>
    </w:p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70739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70739A"/>
    <w:rPr>
      <w:rFonts w:ascii="Tahoma" w:hAnsi="Tahoma" w:cs="Tahoma"/>
      <w:sz w:val="16"/>
      <w:szCs w:val="16"/>
    </w:rPr>
  </w:style>
  <w:style w:type="character" w:styleId="Collegamentoipertestuale">
    <w:name w:val="Hyperlink"/>
    <w:basedOn w:val="Carpredefinitoparagrafo"/>
    <w:uiPriority w:val="99"/>
    <w:unhideWhenUsed/>
    <w:rsid w:val="00682805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465843"/>
    <w:pPr>
      <w:ind w:left="720"/>
      <w:contextualSpacing/>
    </w:p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70739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70739A"/>
    <w:rPr>
      <w:rFonts w:ascii="Tahoma" w:hAnsi="Tahoma" w:cs="Tahoma"/>
      <w:sz w:val="16"/>
      <w:szCs w:val="16"/>
    </w:rPr>
  </w:style>
  <w:style w:type="character" w:styleId="Collegamentoipertestuale">
    <w:name w:val="Hyperlink"/>
    <w:basedOn w:val="Carpredefinitoparagrafo"/>
    <w:uiPriority w:val="99"/>
    <w:unhideWhenUsed/>
    <w:rsid w:val="00682805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3" Type="http://schemas.microsoft.com/office/2007/relationships/stylesWithEffects" Target="stylesWithEffects.xml"/><Relationship Id="rId7" Type="http://schemas.openxmlformats.org/officeDocument/2006/relationships/image" Target="media/image2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://www.lafamiglia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91</TotalTime>
  <Pages>1</Pages>
  <Words>381</Words>
  <Characters>2178</Characters>
  <Application>Microsoft Office Word</Application>
  <DocSecurity>0</DocSecurity>
  <Lines>18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2554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Nicolini Viaggi - Gruppi</dc:creator>
  <cp:lastModifiedBy>famiglia</cp:lastModifiedBy>
  <cp:revision>19</cp:revision>
  <cp:lastPrinted>2025-12-23T10:19:00Z</cp:lastPrinted>
  <dcterms:created xsi:type="dcterms:W3CDTF">2022-02-08T08:27:00Z</dcterms:created>
  <dcterms:modified xsi:type="dcterms:W3CDTF">2025-12-23T10:21:00Z</dcterms:modified>
</cp:coreProperties>
</file>